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562" w:type="dxa"/>
        <w:tblInd w:w="-714" w:type="dxa"/>
        <w:tblLook w:val="04A0" w:firstRow="1" w:lastRow="0" w:firstColumn="1" w:lastColumn="0" w:noHBand="0" w:noVBand="1"/>
      </w:tblPr>
      <w:tblGrid>
        <w:gridCol w:w="2283"/>
        <w:gridCol w:w="8279"/>
      </w:tblGrid>
      <w:tr w:rsidR="004F34A7" w14:paraId="0A206C43" w14:textId="77777777" w:rsidTr="00160DE4">
        <w:trPr>
          <w:trHeight w:val="295"/>
        </w:trPr>
        <w:tc>
          <w:tcPr>
            <w:tcW w:w="2283" w:type="dxa"/>
          </w:tcPr>
          <w:p w14:paraId="202E2801" w14:textId="039103C2" w:rsidR="004F34A7" w:rsidRDefault="004F34A7" w:rsidP="004F34A7">
            <w:bookmarkStart w:id="0" w:name="_GoBack"/>
            <w:bookmarkEnd w:id="0"/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279" w:type="dxa"/>
          </w:tcPr>
          <w:p w14:paraId="25C177DF" w14:textId="099CB172" w:rsidR="004F34A7" w:rsidRDefault="004F34A7" w:rsidP="004F34A7">
            <w:r>
              <w:t>İdari Birim</w:t>
            </w:r>
          </w:p>
        </w:tc>
      </w:tr>
      <w:tr w:rsidR="004F34A7" w14:paraId="66EC1DD5" w14:textId="77777777" w:rsidTr="00160DE4">
        <w:trPr>
          <w:trHeight w:val="280"/>
        </w:trPr>
        <w:tc>
          <w:tcPr>
            <w:tcW w:w="2283" w:type="dxa"/>
          </w:tcPr>
          <w:p w14:paraId="18E5F1B0" w14:textId="6D49CCD7" w:rsidR="004F34A7" w:rsidRDefault="004F34A7" w:rsidP="004F34A7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279" w:type="dxa"/>
          </w:tcPr>
          <w:p w14:paraId="4875B6A1" w14:textId="39DD9A2B" w:rsidR="004F34A7" w:rsidRDefault="004F34A7" w:rsidP="004F34A7">
            <w:r>
              <w:t>Yazı İşleri</w:t>
            </w:r>
          </w:p>
        </w:tc>
      </w:tr>
      <w:tr w:rsidR="004F34A7" w14:paraId="32939117" w14:textId="77777777" w:rsidTr="00160DE4">
        <w:trPr>
          <w:trHeight w:val="592"/>
        </w:trPr>
        <w:tc>
          <w:tcPr>
            <w:tcW w:w="2283" w:type="dxa"/>
          </w:tcPr>
          <w:p w14:paraId="0B4166B9" w14:textId="43444A1E" w:rsidR="004F34A7" w:rsidRDefault="004F34A7" w:rsidP="004F34A7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279" w:type="dxa"/>
          </w:tcPr>
          <w:p w14:paraId="670E81B9" w14:textId="0570372C" w:rsidR="004F34A7" w:rsidRDefault="004F34A7" w:rsidP="004F34A7">
            <w:r>
              <w:t>Hastane Müdürü, Başhekim</w:t>
            </w:r>
          </w:p>
        </w:tc>
      </w:tr>
      <w:tr w:rsidR="004F34A7" w14:paraId="1AF1F542" w14:textId="77777777" w:rsidTr="00160DE4">
        <w:trPr>
          <w:trHeight w:val="280"/>
        </w:trPr>
        <w:tc>
          <w:tcPr>
            <w:tcW w:w="2283" w:type="dxa"/>
          </w:tcPr>
          <w:p w14:paraId="6231F4FF" w14:textId="7B2CA7BC" w:rsidR="004F34A7" w:rsidRDefault="004F34A7" w:rsidP="004F34A7">
            <w:r>
              <w:rPr>
                <w:b/>
              </w:rPr>
              <w:t>BİRİM SORUMLUSU</w:t>
            </w:r>
          </w:p>
        </w:tc>
        <w:tc>
          <w:tcPr>
            <w:tcW w:w="8279" w:type="dxa"/>
          </w:tcPr>
          <w:p w14:paraId="3190CC14" w14:textId="5079AF3C" w:rsidR="004F34A7" w:rsidRDefault="004F34A7" w:rsidP="004F34A7">
            <w:r w:rsidRPr="004F34A7">
              <w:t>Hastane Müdürü</w:t>
            </w:r>
          </w:p>
        </w:tc>
      </w:tr>
      <w:tr w:rsidR="004F34A7" w14:paraId="343DBD89" w14:textId="77777777" w:rsidTr="00160DE4">
        <w:trPr>
          <w:trHeight w:val="592"/>
        </w:trPr>
        <w:tc>
          <w:tcPr>
            <w:tcW w:w="2283" w:type="dxa"/>
          </w:tcPr>
          <w:p w14:paraId="4F5A9E39" w14:textId="7B2BC7E9" w:rsidR="004F34A7" w:rsidRDefault="004F34A7" w:rsidP="004F34A7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279" w:type="dxa"/>
          </w:tcPr>
          <w:p w14:paraId="6274C1DA" w14:textId="253F8991" w:rsidR="004F34A7" w:rsidRDefault="004F34A7" w:rsidP="004F34A7">
            <w:r>
              <w:t>Herhangi bir nedenle görevinde olmadığı durumlarda görevlerini yerine getirecek kişiyi Başhekim ve Hastane Müdürü belirler.</w:t>
            </w:r>
          </w:p>
        </w:tc>
      </w:tr>
      <w:tr w:rsidR="004F34A7" w14:paraId="35CA6831" w14:textId="77777777" w:rsidTr="00160DE4">
        <w:trPr>
          <w:trHeight w:val="873"/>
        </w:trPr>
        <w:tc>
          <w:tcPr>
            <w:tcW w:w="2283" w:type="dxa"/>
          </w:tcPr>
          <w:p w14:paraId="3F9CF57B" w14:textId="59A13625" w:rsidR="004F34A7" w:rsidRDefault="004F34A7" w:rsidP="004F34A7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279" w:type="dxa"/>
          </w:tcPr>
          <w:p w14:paraId="038238D1" w14:textId="118D3900" w:rsidR="004F34A7" w:rsidRDefault="004F34A7" w:rsidP="004F34A7">
            <w:r>
              <w:t>Tanımlanan ve sorumluluğunda bulunan görevleri eksiksiz yerine getirerek, kuruma gelen ve kurumdan giden tüm resmi evrakları hazırlamak, her türlü yazışmaları yapmak, dosyaları düzenlemek.</w:t>
            </w:r>
          </w:p>
        </w:tc>
      </w:tr>
      <w:tr w:rsidR="004F34A7" w14:paraId="26EBA3D0" w14:textId="77777777" w:rsidTr="00160DE4">
        <w:trPr>
          <w:trHeight w:val="7666"/>
        </w:trPr>
        <w:tc>
          <w:tcPr>
            <w:tcW w:w="2283" w:type="dxa"/>
          </w:tcPr>
          <w:p w14:paraId="310BF778" w14:textId="18A71710" w:rsidR="004F34A7" w:rsidRDefault="004F34A7" w:rsidP="004F34A7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279" w:type="dxa"/>
          </w:tcPr>
          <w:p w14:paraId="6992DBE9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Gelen-giden evraklar veya birimde yürütülen işlemlere ilişkin tüm yazışma işlemlerini ve takibini yaparak, evrakların dağıtımını /duyurulmasını sağlar.</w:t>
            </w:r>
          </w:p>
          <w:p w14:paraId="420B7786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Günlük evrakları takip eder ve zamanından önce cevaplandırılmasını sağlar.</w:t>
            </w:r>
          </w:p>
          <w:p w14:paraId="4CF52F83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İmza karşılığı alacağı evrakın eksiksiz ve doğru olduğunu inceleyerek teslim alır ve kaydeder. Yanlış gelen evrakların ilgili birimine iade edilmesini sağlar.</w:t>
            </w:r>
          </w:p>
          <w:p w14:paraId="752C9AA4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İçeriği itibari ile gizlilik arz eden yazılara ilişkin işlemleri gizlilik içerisinde yerine getirmek.</w:t>
            </w:r>
          </w:p>
          <w:p w14:paraId="4B356E8D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proofErr w:type="gramStart"/>
            <w:r w:rsidRPr="004F34A7">
              <w:t>Kurumun yayımladığı genelge, yönergeleri vb. çalışan diğer personellerin bilgi sahibi olmaları açısından duyurulmasını sağlamak.</w:t>
            </w:r>
            <w:proofErr w:type="gramEnd"/>
          </w:p>
          <w:p w14:paraId="5BDF037E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İlgili evrakları dosyalayarak sene sonunda birimde yer alan dosyaları tasnif edip, arşive kaldırılmasını sağlamak.</w:t>
            </w:r>
          </w:p>
          <w:p w14:paraId="4BA551CF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Personel/Araç Kartları, Şifre işlemleri, E İmza işlemleri vb. ile ilgili işleri yapmak.</w:t>
            </w:r>
            <w:r>
              <w:t xml:space="preserve"> </w:t>
            </w:r>
            <w:r w:rsidRPr="004F34A7">
              <w:t>Görevi kapsamındaki her türlü bilgiyi her an kullanabilecek durumda tam, doğru ve güncel olarak tutmak.</w:t>
            </w:r>
          </w:p>
          <w:p w14:paraId="20404FF0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proofErr w:type="gramStart"/>
            <w:r w:rsidRPr="004F34A7">
              <w:t>Görev alanında karşılaştıkları herhangi bir uyumsuzluk veya sorunu amirlerine bildirmek.</w:t>
            </w:r>
            <w:proofErr w:type="gramEnd"/>
          </w:p>
          <w:p w14:paraId="5E476694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 xml:space="preserve">Görevini ilgili mevzuatlar, kalite yönetim sistem politika hedefleri ve </w:t>
            </w:r>
            <w:proofErr w:type="gramStart"/>
            <w:r w:rsidRPr="004F34A7">
              <w:t>prosedürlerine</w:t>
            </w:r>
            <w:proofErr w:type="gramEnd"/>
            <w:r w:rsidRPr="004F34A7">
              <w:t xml:space="preserve"> uygun olarak yürütür. Kalite dokümanlarında belirtilen ilave görev ve sorumlulukları yerine getirir. İş güvenliği ile ilgili uyarı ve talimatlara uyar.</w:t>
            </w:r>
          </w:p>
          <w:p w14:paraId="74372509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0294D258" w14:textId="77777777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Yukarıda belirtilen görev ve sorumlulukları gerçekleştirme becerisine sahip olmak.</w:t>
            </w:r>
          </w:p>
          <w:p w14:paraId="1595E4AC" w14:textId="2256280D" w:rsidR="004F34A7" w:rsidRPr="004F34A7" w:rsidRDefault="004F34A7" w:rsidP="004F34A7">
            <w:pPr>
              <w:numPr>
                <w:ilvl w:val="0"/>
                <w:numId w:val="1"/>
              </w:numPr>
            </w:pPr>
            <w:r w:rsidRPr="004F34A7">
              <w:t>Faaliyetlerin gerçekleştirilmesi için gerekli araç ve gereçleri kullanabilmek.</w:t>
            </w:r>
          </w:p>
          <w:p w14:paraId="33217E00" w14:textId="77777777" w:rsidR="004F34A7" w:rsidRDefault="004F34A7" w:rsidP="004F34A7"/>
        </w:tc>
      </w:tr>
    </w:tbl>
    <w:p w14:paraId="5098FEB0" w14:textId="77777777" w:rsidR="004F34A7" w:rsidRDefault="004F34A7"/>
    <w:sectPr w:rsidR="004F34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3CE8" w14:textId="77777777" w:rsidR="00400837" w:rsidRDefault="00400837" w:rsidP="00160DE4">
      <w:pPr>
        <w:spacing w:after="0" w:line="240" w:lineRule="auto"/>
      </w:pPr>
      <w:r>
        <w:separator/>
      </w:r>
    </w:p>
  </w:endnote>
  <w:endnote w:type="continuationSeparator" w:id="0">
    <w:p w14:paraId="32FB3703" w14:textId="77777777" w:rsidR="00400837" w:rsidRDefault="00400837" w:rsidP="0016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F6666" w14:textId="77777777" w:rsidR="00400837" w:rsidRDefault="00400837" w:rsidP="00160DE4">
      <w:pPr>
        <w:spacing w:after="0" w:line="240" w:lineRule="auto"/>
      </w:pPr>
      <w:r>
        <w:separator/>
      </w:r>
    </w:p>
  </w:footnote>
  <w:footnote w:type="continuationSeparator" w:id="0">
    <w:p w14:paraId="57CCFCAD" w14:textId="77777777" w:rsidR="00400837" w:rsidRDefault="00400837" w:rsidP="0016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15E14" w14:textId="7F4222E0" w:rsidR="00160DE4" w:rsidRDefault="00160DE4">
    <w:pPr>
      <w:pStyle w:val="stbilgi"/>
    </w:pPr>
  </w:p>
  <w:tbl>
    <w:tblPr>
      <w:tblStyle w:val="TabloKlavuzu"/>
      <w:tblpPr w:leftFromText="141" w:rightFromText="141" w:horzAnchor="margin" w:tblpXSpec="center" w:tblpY="-360"/>
      <w:tblW w:w="10485" w:type="dxa"/>
      <w:tblLook w:val="04A0" w:firstRow="1" w:lastRow="0" w:firstColumn="1" w:lastColumn="0" w:noHBand="0" w:noVBand="1"/>
    </w:tblPr>
    <w:tblGrid>
      <w:gridCol w:w="2196"/>
      <w:gridCol w:w="5482"/>
      <w:gridCol w:w="2807"/>
    </w:tblGrid>
    <w:tr w:rsidR="00160DE4" w14:paraId="32EDDFAA" w14:textId="77777777" w:rsidTr="002B2DBF">
      <w:trPr>
        <w:trHeight w:val="188"/>
      </w:trPr>
      <w:tc>
        <w:tcPr>
          <w:tcW w:w="2196" w:type="dxa"/>
          <w:vMerge w:val="restart"/>
        </w:tcPr>
        <w:p w14:paraId="3B831A9B" w14:textId="77777777" w:rsidR="00160DE4" w:rsidRDefault="00160DE4" w:rsidP="00160DE4">
          <w:r>
            <w:rPr>
              <w:noProof/>
              <w:lang w:eastAsia="tr-TR"/>
            </w:rPr>
            <w:drawing>
              <wp:inline distT="0" distB="0" distL="0" distR="0" wp14:anchorId="7E3CB4E8" wp14:editId="79F5154C">
                <wp:extent cx="1257300" cy="930057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284229" cy="949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2" w:type="dxa"/>
          <w:vMerge w:val="restart"/>
        </w:tcPr>
        <w:p w14:paraId="2FA07105" w14:textId="77777777" w:rsidR="00160DE4" w:rsidRPr="004F34A7" w:rsidRDefault="00160DE4" w:rsidP="00160DE4">
          <w:pPr>
            <w:jc w:val="center"/>
            <w:rPr>
              <w:b/>
            </w:rPr>
          </w:pPr>
          <w:r w:rsidRPr="004F34A7">
            <w:rPr>
              <w:b/>
            </w:rPr>
            <w:t>T.C</w:t>
          </w:r>
        </w:p>
        <w:p w14:paraId="391C95F2" w14:textId="77777777" w:rsidR="00160DE4" w:rsidRPr="004F34A7" w:rsidRDefault="00160DE4" w:rsidP="00160DE4">
          <w:pPr>
            <w:jc w:val="center"/>
            <w:rPr>
              <w:b/>
            </w:rPr>
          </w:pPr>
          <w:r w:rsidRPr="004F34A7">
            <w:rPr>
              <w:b/>
            </w:rPr>
            <w:t>Kahramanmaraş Sütçü İmam Üniversitesi</w:t>
          </w:r>
        </w:p>
        <w:p w14:paraId="18B1498C" w14:textId="77777777" w:rsidR="00160DE4" w:rsidRDefault="00160DE4" w:rsidP="00160DE4">
          <w:pPr>
            <w:jc w:val="center"/>
          </w:pPr>
          <w:r w:rsidRPr="004F34A7">
            <w:rPr>
              <w:b/>
            </w:rPr>
            <w:t>Ağız ve Diş Sağlığı Eğitim, Uygulama ve Araştırma Merkezi</w:t>
          </w:r>
        </w:p>
      </w:tc>
      <w:tc>
        <w:tcPr>
          <w:tcW w:w="2807" w:type="dxa"/>
        </w:tcPr>
        <w:p w14:paraId="645F3129" w14:textId="77777777" w:rsidR="00160DE4" w:rsidRPr="004F34A7" w:rsidRDefault="00160DE4" w:rsidP="00160DE4">
          <w:pPr>
            <w:rPr>
              <w:b/>
            </w:rPr>
          </w:pPr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KKU.YD</w:t>
          </w:r>
          <w:proofErr w:type="gramEnd"/>
          <w:r>
            <w:rPr>
              <w:b/>
            </w:rPr>
            <w:t>.15</w:t>
          </w:r>
        </w:p>
      </w:tc>
    </w:tr>
    <w:tr w:rsidR="00160DE4" w14:paraId="3A100F56" w14:textId="77777777" w:rsidTr="002B2DBF">
      <w:trPr>
        <w:trHeight w:val="73"/>
      </w:trPr>
      <w:tc>
        <w:tcPr>
          <w:tcW w:w="2196" w:type="dxa"/>
          <w:vMerge/>
        </w:tcPr>
        <w:p w14:paraId="6AAA5A91" w14:textId="77777777" w:rsidR="00160DE4" w:rsidRDefault="00160DE4" w:rsidP="00160DE4"/>
      </w:tc>
      <w:tc>
        <w:tcPr>
          <w:tcW w:w="5482" w:type="dxa"/>
          <w:vMerge/>
        </w:tcPr>
        <w:p w14:paraId="24615667" w14:textId="77777777" w:rsidR="00160DE4" w:rsidRDefault="00160DE4" w:rsidP="00160DE4"/>
      </w:tc>
      <w:tc>
        <w:tcPr>
          <w:tcW w:w="2807" w:type="dxa"/>
        </w:tcPr>
        <w:p w14:paraId="453C6C35" w14:textId="77777777" w:rsidR="00160DE4" w:rsidRPr="004F34A7" w:rsidRDefault="00160DE4" w:rsidP="00160DE4">
          <w:pPr>
            <w:rPr>
              <w:b/>
            </w:rPr>
          </w:pPr>
          <w:r w:rsidRPr="004F34A7">
            <w:rPr>
              <w:b/>
            </w:rPr>
            <w:t>Yayın Tarihi: 27.06.2019</w:t>
          </w:r>
        </w:p>
      </w:tc>
    </w:tr>
    <w:tr w:rsidR="00160DE4" w14:paraId="02614BE3" w14:textId="77777777" w:rsidTr="002B2DBF">
      <w:trPr>
        <w:trHeight w:val="108"/>
      </w:trPr>
      <w:tc>
        <w:tcPr>
          <w:tcW w:w="2196" w:type="dxa"/>
          <w:vMerge/>
        </w:tcPr>
        <w:p w14:paraId="1529272B" w14:textId="77777777" w:rsidR="00160DE4" w:rsidRDefault="00160DE4" w:rsidP="00160DE4"/>
      </w:tc>
      <w:tc>
        <w:tcPr>
          <w:tcW w:w="5482" w:type="dxa"/>
          <w:vMerge/>
        </w:tcPr>
        <w:p w14:paraId="66D056B0" w14:textId="77777777" w:rsidR="00160DE4" w:rsidRDefault="00160DE4" w:rsidP="00160DE4"/>
      </w:tc>
      <w:tc>
        <w:tcPr>
          <w:tcW w:w="2807" w:type="dxa"/>
        </w:tcPr>
        <w:p w14:paraId="619A955F" w14:textId="77777777" w:rsidR="00160DE4" w:rsidRPr="004F34A7" w:rsidRDefault="00160DE4" w:rsidP="00160DE4">
          <w:pPr>
            <w:rPr>
              <w:b/>
            </w:rPr>
          </w:pPr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160DE4" w14:paraId="52D0B093" w14:textId="77777777" w:rsidTr="002B2DBF">
      <w:trPr>
        <w:trHeight w:val="185"/>
      </w:trPr>
      <w:tc>
        <w:tcPr>
          <w:tcW w:w="2196" w:type="dxa"/>
          <w:vMerge/>
        </w:tcPr>
        <w:p w14:paraId="69A8E5EE" w14:textId="77777777" w:rsidR="00160DE4" w:rsidRDefault="00160DE4" w:rsidP="00160DE4"/>
      </w:tc>
      <w:tc>
        <w:tcPr>
          <w:tcW w:w="5482" w:type="dxa"/>
          <w:vMerge/>
        </w:tcPr>
        <w:p w14:paraId="0F89CA96" w14:textId="77777777" w:rsidR="00160DE4" w:rsidRDefault="00160DE4" w:rsidP="00160DE4"/>
      </w:tc>
      <w:tc>
        <w:tcPr>
          <w:tcW w:w="2807" w:type="dxa"/>
        </w:tcPr>
        <w:p w14:paraId="342D8EEC" w14:textId="77777777" w:rsidR="00160DE4" w:rsidRPr="004F34A7" w:rsidRDefault="00160DE4" w:rsidP="00160DE4">
          <w:pPr>
            <w:rPr>
              <w:b/>
            </w:rPr>
          </w:pPr>
          <w:r>
            <w:rPr>
              <w:b/>
            </w:rPr>
            <w:t>Revizyon No: 03</w:t>
          </w:r>
        </w:p>
      </w:tc>
    </w:tr>
    <w:tr w:rsidR="00160DE4" w14:paraId="6CA7D900" w14:textId="77777777" w:rsidTr="002B2DBF">
      <w:trPr>
        <w:trHeight w:val="302"/>
      </w:trPr>
      <w:tc>
        <w:tcPr>
          <w:tcW w:w="2196" w:type="dxa"/>
          <w:vMerge/>
        </w:tcPr>
        <w:p w14:paraId="2B12E420" w14:textId="77777777" w:rsidR="00160DE4" w:rsidRPr="00C162A0" w:rsidRDefault="00160DE4" w:rsidP="00160DE4">
          <w:pPr>
            <w:rPr>
              <w:b/>
              <w:bCs/>
            </w:rPr>
          </w:pPr>
        </w:p>
      </w:tc>
      <w:tc>
        <w:tcPr>
          <w:tcW w:w="8289" w:type="dxa"/>
          <w:gridSpan w:val="2"/>
        </w:tcPr>
        <w:p w14:paraId="0EC6689C" w14:textId="77777777" w:rsidR="00160DE4" w:rsidRDefault="00160DE4" w:rsidP="00160DE4">
          <w:pPr>
            <w:jc w:val="center"/>
          </w:pPr>
          <w:r w:rsidRPr="004F34A7">
            <w:rPr>
              <w:b/>
              <w:bCs/>
            </w:rPr>
            <w:t>GÖREV, YETKİ VE SORUMLULUKLAR</w:t>
          </w:r>
        </w:p>
      </w:tc>
    </w:tr>
  </w:tbl>
  <w:p w14:paraId="0CF05891" w14:textId="77777777" w:rsidR="00160DE4" w:rsidRDefault="00160D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A13"/>
    <w:multiLevelType w:val="hybridMultilevel"/>
    <w:tmpl w:val="B7C247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160DE4"/>
    <w:rsid w:val="003614B8"/>
    <w:rsid w:val="00400837"/>
    <w:rsid w:val="004F34A7"/>
    <w:rsid w:val="0058390F"/>
    <w:rsid w:val="0059424C"/>
    <w:rsid w:val="0078440B"/>
    <w:rsid w:val="008423B3"/>
    <w:rsid w:val="009102BE"/>
    <w:rsid w:val="00C162A0"/>
    <w:rsid w:val="00CD2577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F34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0DE4"/>
  </w:style>
  <w:style w:type="paragraph" w:styleId="Altbilgi">
    <w:name w:val="footer"/>
    <w:basedOn w:val="Normal"/>
    <w:link w:val="AltbilgiChar"/>
    <w:uiPriority w:val="99"/>
    <w:unhideWhenUsed/>
    <w:rsid w:val="0016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7</cp:revision>
  <dcterms:created xsi:type="dcterms:W3CDTF">2022-03-24T11:21:00Z</dcterms:created>
  <dcterms:modified xsi:type="dcterms:W3CDTF">2025-07-28T14:07:00Z</dcterms:modified>
</cp:coreProperties>
</file>